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29B6C131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22EB978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2023/24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15F2205F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7CA4A6C" w:rsidR="00933888" w:rsidRPr="00B169DF" w:rsidRDefault="001A1764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93388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48B02477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36CF3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FF42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FF42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53D404AE" w:rsidR="00015B8F" w:rsidRPr="00B169DF" w:rsidRDefault="00D632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1E74D53C" w:rsidR="00015B8F" w:rsidRPr="00B169DF" w:rsidRDefault="001A17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269602FA" w:rsidR="00015B8F" w:rsidRPr="00B169DF" w:rsidRDefault="001A176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43DD73C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6D1FC0" w14:textId="77777777" w:rsidR="00923D7D" w:rsidRPr="00B169DF" w:rsidRDefault="00923D7D" w:rsidP="00FF42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163DEF13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 xml:space="preserve"> uzależnień od środków toksycznych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3D4B9853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347DC9C8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koncepcjami dotyczącymi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biologicznych, psychicznych i społecznych uwarunkowań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36DD3FE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używania środków toksycznych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0591957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osób zagrożonych uzależnieniem, uzależnionych oraz współuzależnionych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35F86E82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D6327D">
              <w:rPr>
                <w:rFonts w:ascii="Corbel" w:hAnsi="Corbel"/>
                <w:sz w:val="24"/>
                <w:szCs w:val="24"/>
              </w:rPr>
              <w:t>ze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pojęcia: </w:t>
            </w:r>
            <w:r w:rsidR="00D6327D">
              <w:rPr>
                <w:rFonts w:ascii="Corbel" w:hAnsi="Corbel"/>
                <w:sz w:val="24"/>
                <w:szCs w:val="24"/>
              </w:rPr>
              <w:t>toksykomania, narkomania, lekomania, alkoholizm, nikotynizm, uzależnienie, nałóg, nawyk i inne, pokrewne.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23B9929B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etiologii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toksykomanii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25722B9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uczestnicząc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 w profilaktyce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uzależnień od środków toksycznych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62BD2906" w:rsidR="00C47C6B" w:rsidRPr="00192801" w:rsidRDefault="00192801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>Scharakteryzuje podstawowe zaburzenia dotyczące funkcjonowania wybranych środowisk wychowawczych oraz instytucji życia społecznego, wpływające na powstawanie zjawis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 xml:space="preserve">ka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toksykomanii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D4BA4A" w14:textId="77777777" w:rsidR="00192801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79957891" w:rsidR="002C5279" w:rsidRPr="002C5279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</w:t>
            </w:r>
            <w:r w:rsidR="00D86C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nadużywaniem substancji toksycznych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1EB6E223" w:rsidR="002C5279" w:rsidRPr="00CE44D8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 w:rsidR="00D86C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toksykomanii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232BCCCE" w14:textId="4D8CEE4E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7BC24C3C" w:rsidR="002C5279" w:rsidRPr="00CE44D8" w:rsidRDefault="005515FE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 w:rsidR="00D86C6A">
              <w:rPr>
                <w:rFonts w:ascii="Corbel" w:hAnsi="Corbel"/>
                <w:b w:val="0"/>
                <w:smallCaps w:val="0"/>
              </w:rPr>
              <w:t xml:space="preserve"> osobami zagrożonymi toksykomanią, uzależnionymi i współuzależnionymi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5EB5648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36932212" w:rsidR="0085747A" w:rsidRPr="00DE5D63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Podstawowe pojęcia związane</w:t>
            </w:r>
            <w:r w:rsidR="00D86C6A"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 ze zjawiskiem toksykomanii</w:t>
            </w: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, różne sposoby ich definiowania oraz relacje zachodzące pomiędzy nimi.</w:t>
            </w:r>
          </w:p>
        </w:tc>
      </w:tr>
      <w:tr w:rsidR="00190E15" w:rsidRPr="00B169DF" w14:paraId="464D53F4" w14:textId="77777777" w:rsidTr="00A040E5">
        <w:tc>
          <w:tcPr>
            <w:tcW w:w="9520" w:type="dxa"/>
          </w:tcPr>
          <w:p w14:paraId="565998F2" w14:textId="2963990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Bezpośrednie i pośrednie skutki działania środków toksycznych. </w:t>
            </w:r>
          </w:p>
        </w:tc>
      </w:tr>
      <w:tr w:rsidR="00190E15" w:rsidRPr="00B169DF" w14:paraId="64376493" w14:textId="77777777" w:rsidTr="00A040E5">
        <w:tc>
          <w:tcPr>
            <w:tcW w:w="9520" w:type="dxa"/>
          </w:tcPr>
          <w:p w14:paraId="6CD5E176" w14:textId="6CF1E33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Formy i etapy uzależnienia.</w:t>
            </w:r>
          </w:p>
        </w:tc>
      </w:tr>
      <w:tr w:rsidR="00190E15" w:rsidRPr="00B169DF" w14:paraId="581133CF" w14:textId="77777777" w:rsidTr="005872FA">
        <w:tc>
          <w:tcPr>
            <w:tcW w:w="9520" w:type="dxa"/>
          </w:tcPr>
          <w:p w14:paraId="3C1A4D38" w14:textId="6ED00A80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Kategorie środków toksycznych i specyfika ich oddziaływania na organizm ludzki.</w:t>
            </w:r>
          </w:p>
        </w:tc>
      </w:tr>
      <w:tr w:rsidR="00190E15" w:rsidRPr="00B169DF" w14:paraId="6C72DEF6" w14:textId="77777777" w:rsidTr="005872FA">
        <w:tc>
          <w:tcPr>
            <w:tcW w:w="9520" w:type="dxa"/>
          </w:tcPr>
          <w:p w14:paraId="58EBE311" w14:textId="2B6C4BD7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Używanie alkoholu i nikotyny jako przykład toksykomanii tolerowanej.</w:t>
            </w:r>
          </w:p>
        </w:tc>
      </w:tr>
      <w:tr w:rsidR="00190E15" w:rsidRPr="00B169DF" w14:paraId="0B9A2B82" w14:textId="77777777" w:rsidTr="008B4E35">
        <w:tc>
          <w:tcPr>
            <w:tcW w:w="9520" w:type="dxa"/>
          </w:tcPr>
          <w:p w14:paraId="0A417109" w14:textId="4B27F5B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Wybrane problemy alkoholowe i możliwości zapobiegania im.</w:t>
            </w:r>
          </w:p>
        </w:tc>
      </w:tr>
      <w:tr w:rsidR="00190E15" w:rsidRPr="00B169DF" w14:paraId="181690C7" w14:textId="77777777" w:rsidTr="008B4E35">
        <w:tc>
          <w:tcPr>
            <w:tcW w:w="9520" w:type="dxa"/>
          </w:tcPr>
          <w:p w14:paraId="2200E9D0" w14:textId="75429AD4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Pojęcie i podstawowe problemy związane ze zjawiskiem współuzależnienia w rodzinie. 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3C95" w:rsidRPr="00B169DF" w14:paraId="78629AC3" w14:textId="77777777" w:rsidTr="008B4E35">
        <w:tc>
          <w:tcPr>
            <w:tcW w:w="9520" w:type="dxa"/>
          </w:tcPr>
          <w:p w14:paraId="37F9774D" w14:textId="689E3483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Skala zjawiska toksykomanii w Polsce i podstawowe czynniki ryzyka.</w:t>
            </w:r>
          </w:p>
        </w:tc>
      </w:tr>
      <w:tr w:rsidR="00883C95" w:rsidRPr="00B169DF" w14:paraId="5F2BD5AB" w14:textId="77777777" w:rsidTr="008B4E35">
        <w:tc>
          <w:tcPr>
            <w:tcW w:w="9520" w:type="dxa"/>
          </w:tcPr>
          <w:p w14:paraId="4F4D2FB3" w14:textId="76FECEFF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Przejawy toksykomanii wśród dzieci i młodzieży, objawy uzależnienia od narkotyków a funkcjonowanie dziecka w rodzinie</w:t>
            </w:r>
          </w:p>
        </w:tc>
      </w:tr>
      <w:tr w:rsidR="00883C95" w:rsidRPr="00B169DF" w14:paraId="2BA695F1" w14:textId="77777777" w:rsidTr="008B4E35">
        <w:tc>
          <w:tcPr>
            <w:tcW w:w="9520" w:type="dxa"/>
          </w:tcPr>
          <w:p w14:paraId="3281765D" w14:textId="0802CE17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Wpływ choroby alkoholowej rodziców na powstawanie zaburzeń osobowości u dzieci.</w:t>
            </w:r>
          </w:p>
        </w:tc>
      </w:tr>
      <w:tr w:rsidR="00883C95" w:rsidRPr="00B169DF" w14:paraId="01E991E0" w14:textId="77777777" w:rsidTr="008B4E35">
        <w:tc>
          <w:tcPr>
            <w:tcW w:w="9520" w:type="dxa"/>
          </w:tcPr>
          <w:p w14:paraId="2CE5AB4E" w14:textId="277D47B8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Rola prawa w zapobieganiu toksykomanii.</w:t>
            </w:r>
          </w:p>
        </w:tc>
      </w:tr>
      <w:tr w:rsidR="00883C95" w:rsidRPr="00B169DF" w14:paraId="568A56A6" w14:textId="77777777" w:rsidTr="008B4E35">
        <w:tc>
          <w:tcPr>
            <w:tcW w:w="9520" w:type="dxa"/>
          </w:tcPr>
          <w:p w14:paraId="6B452431" w14:textId="142AF90C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 xml:space="preserve">Ogólnopolskie i gminne programy zapobiegania problemom związanym z uzależnieniem od środków toksycznych. </w:t>
            </w:r>
          </w:p>
        </w:tc>
      </w:tr>
      <w:tr w:rsidR="00883C95" w:rsidRPr="00B169DF" w14:paraId="36F3BEC2" w14:textId="77777777" w:rsidTr="008B4E35">
        <w:tc>
          <w:tcPr>
            <w:tcW w:w="9520" w:type="dxa"/>
          </w:tcPr>
          <w:p w14:paraId="6CACA99C" w14:textId="3FE9E055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Funkcje i zadania instytucji społecznych uczestniczących w profilaktyce toksykomanii.</w:t>
            </w:r>
          </w:p>
        </w:tc>
      </w:tr>
      <w:tr w:rsidR="00883C95" w:rsidRPr="00B169DF" w14:paraId="48460E85" w14:textId="77777777" w:rsidTr="008B4E35">
        <w:tc>
          <w:tcPr>
            <w:tcW w:w="9520" w:type="dxa"/>
          </w:tcPr>
          <w:p w14:paraId="39D555B7" w14:textId="42A7D145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Profilaktyka toksykomanii w działalności wychowawczej szkoły.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502300BC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6F32DD66" w:rsidR="0085747A" w:rsidRPr="00B169DF" w:rsidRDefault="001A176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C0A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C0AD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6243CE13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A1764">
              <w:rPr>
                <w:rFonts w:ascii="Corbel" w:hAnsi="Corbel"/>
                <w:sz w:val="24"/>
                <w:szCs w:val="24"/>
              </w:rPr>
              <w:t>5</w:t>
            </w:r>
          </w:p>
          <w:p w14:paraId="00E4475C" w14:textId="53FA3F1C" w:rsidR="003C0AD4" w:rsidRDefault="001A176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CB99AE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D58F43F" w14:textId="2BAB793E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A176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5DE61CB3" w:rsidR="0085747A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1A176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77777777" w:rsidR="0085747A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65447A98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0F10FA2C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83C95" w:rsidRPr="00C037A4" w14:paraId="36953A58" w14:textId="77777777" w:rsidTr="00B7043A">
        <w:tc>
          <w:tcPr>
            <w:tcW w:w="9072" w:type="dxa"/>
          </w:tcPr>
          <w:p w14:paraId="14E05661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F926E6" w14:textId="77777777" w:rsidR="001349D7" w:rsidRP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 xml:space="preserve">Gaś Z., </w:t>
            </w:r>
            <w:r w:rsidRPr="001349D7">
              <w:rPr>
                <w:rFonts w:ascii="Corbel" w:hAnsi="Corbel"/>
                <w:i/>
                <w:iCs/>
              </w:rPr>
              <w:t>Profilaktyka uzależnień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1993.</w:t>
            </w:r>
          </w:p>
          <w:p w14:paraId="0B5639EC" w14:textId="77777777" w:rsidR="001349D7" w:rsidRPr="001349D7" w:rsidRDefault="001349D7" w:rsidP="001349D7">
            <w:pPr>
              <w:pStyle w:val="Standard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proofErr w:type="spellStart"/>
            <w:r w:rsidRPr="001349D7">
              <w:rPr>
                <w:rFonts w:ascii="Corbel" w:hAnsi="Corbel" w:cs="Times New Roman"/>
                <w:color w:val="auto"/>
                <w:lang w:val="pl-PL"/>
              </w:rPr>
              <w:t>Hołyst</w:t>
            </w:r>
            <w:proofErr w:type="spellEnd"/>
            <w:r w:rsidRPr="001349D7">
              <w:rPr>
                <w:rFonts w:ascii="Corbel" w:hAnsi="Corbel" w:cs="Times New Roman"/>
                <w:color w:val="auto"/>
                <w:lang w:val="pl-PL"/>
              </w:rPr>
              <w:t xml:space="preserve"> B., </w:t>
            </w:r>
            <w:r w:rsidRPr="001349D7">
              <w:rPr>
                <w:rFonts w:ascii="Corbel" w:hAnsi="Corbel" w:cs="Times New Roman"/>
                <w:i/>
                <w:color w:val="auto"/>
                <w:lang w:val="pl-PL"/>
              </w:rPr>
              <w:t>Kryminologia</w:t>
            </w:r>
            <w:r w:rsidRPr="001349D7">
              <w:rPr>
                <w:rFonts w:ascii="Corbel" w:hAnsi="Corbel" w:cs="Times New Roman"/>
                <w:color w:val="auto"/>
                <w:lang w:val="pl-PL"/>
              </w:rPr>
              <w:t>. Warszawa 2016</w:t>
            </w:r>
          </w:p>
          <w:p w14:paraId="05F8C996" w14:textId="77777777" w:rsidR="001349D7" w:rsidRPr="001349D7" w:rsidRDefault="001349D7" w:rsidP="00134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>Wiktymologia</w:t>
            </w:r>
            <w:r w:rsidRPr="001349D7">
              <w:rPr>
                <w:rFonts w:ascii="Corbel" w:hAnsi="Corbel"/>
                <w:sz w:val="24"/>
                <w:szCs w:val="24"/>
              </w:rPr>
              <w:t>. Wyd.5, Warszawa 2020.</w:t>
            </w:r>
          </w:p>
          <w:p w14:paraId="345A3178" w14:textId="77777777" w:rsidR="001349D7" w:rsidRP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>, Białas T</w:t>
            </w:r>
            <w:r>
              <w:rPr>
                <w:rFonts w:ascii="Corbel" w:hAnsi="Corbel"/>
              </w:rPr>
              <w:t>.,</w:t>
            </w:r>
            <w:r w:rsidRPr="001349D7">
              <w:rPr>
                <w:rFonts w:ascii="Corbel" w:hAnsi="Corbel"/>
                <w:i/>
                <w:iCs/>
              </w:rPr>
              <w:t xml:space="preserve"> Narkotyki i nowe substancje psychoaktywne: zjawisko, zagrożenia, profilaktyka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 xml:space="preserve">2019. </w:t>
            </w:r>
          </w:p>
          <w:p w14:paraId="0328A85B" w14:textId="77777777" w:rsidR="001349D7" w:rsidRP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 xml:space="preserve">Ostaszewski K., </w:t>
            </w:r>
            <w:r w:rsidRPr="001349D7">
              <w:rPr>
                <w:rFonts w:ascii="Corbel" w:hAnsi="Corbel"/>
                <w:i/>
                <w:iCs/>
              </w:rPr>
              <w:t>Skuteczność profilaktyki używania substancji psychoaktywnych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2003</w:t>
            </w:r>
            <w:r>
              <w:rPr>
                <w:rFonts w:ascii="Corbel" w:hAnsi="Corbel"/>
              </w:rPr>
              <w:t>.</w:t>
            </w:r>
          </w:p>
          <w:p w14:paraId="49CF63C7" w14:textId="77777777" w:rsidR="001349D7" w:rsidRPr="001349D7" w:rsidRDefault="001349D7" w:rsidP="00134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 xml:space="preserve">Patologie społeczne i problemy społeczne, </w:t>
            </w:r>
            <w:r w:rsidRPr="001349D7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3433B664" w14:textId="77777777" w:rsid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Urban, B. Stanik, J. M.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  <w:i/>
                <w:iCs/>
              </w:rPr>
              <w:t>Uzależnienia - alkoholizm, narkomania, palenie tytoniu. Profilaktyka, terapia i resocjalizacja</w:t>
            </w:r>
            <w:r w:rsidRPr="001349D7">
              <w:rPr>
                <w:rFonts w:ascii="Corbel" w:hAnsi="Corbel"/>
              </w:rPr>
              <w:t xml:space="preserve">. [w]: </w:t>
            </w:r>
            <w:r w:rsidRPr="001349D7">
              <w:rPr>
                <w:rFonts w:ascii="Corbel" w:hAnsi="Corbel"/>
                <w:i/>
                <w:iCs/>
              </w:rPr>
              <w:t>Resocjalizacja: teoria i praktyka pedagogiczna.</w:t>
            </w:r>
            <w:r w:rsidRPr="001349D7">
              <w:rPr>
                <w:rFonts w:ascii="Corbel" w:hAnsi="Corbel"/>
              </w:rPr>
              <w:t xml:space="preserve"> T. 2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red. B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Urban, J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>M. Stanik.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2007.  S. 20-56</w:t>
            </w:r>
            <w:r>
              <w:rPr>
                <w:rFonts w:ascii="Corbel" w:hAnsi="Corbel"/>
              </w:rPr>
              <w:t>.</w:t>
            </w:r>
          </w:p>
          <w:p w14:paraId="3EE8F6CA" w14:textId="77777777" w:rsidR="001349D7" w:rsidRP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Zajączkowski K.</w:t>
            </w:r>
            <w:r>
              <w:rPr>
                <w:rFonts w:ascii="Corbel" w:hAnsi="Corbel"/>
              </w:rPr>
              <w:t xml:space="preserve">, </w:t>
            </w:r>
            <w:r w:rsidRPr="001349D7">
              <w:rPr>
                <w:rFonts w:ascii="Corbel" w:hAnsi="Corbel"/>
                <w:i/>
                <w:iCs/>
              </w:rPr>
              <w:t>Uzależnienia od substancji psychoaktywnych</w:t>
            </w:r>
            <w:r w:rsidRPr="001349D7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Warszawa 2003</w:t>
            </w:r>
            <w:r>
              <w:rPr>
                <w:rFonts w:ascii="Corbel" w:hAnsi="Corbel"/>
              </w:rPr>
              <w:t>.</w:t>
            </w:r>
          </w:p>
          <w:p w14:paraId="7F889A52" w14:textId="290B2C03" w:rsidR="00883C95" w:rsidRPr="001349D7" w:rsidRDefault="00883C95" w:rsidP="00B704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83C95" w:rsidRPr="00B41021" w14:paraId="39802319" w14:textId="77777777" w:rsidTr="00B7043A">
        <w:tc>
          <w:tcPr>
            <w:tcW w:w="9072" w:type="dxa"/>
          </w:tcPr>
          <w:p w14:paraId="15EC13DE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EDFA61C" w14:textId="77777777" w:rsidR="002C1BEA" w:rsidRPr="001349D7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Jak rozpoznać, czy dziecko sięga po narkotyki?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64F47AC1" w14:textId="77777777" w:rsidR="002C1BEA" w:rsidRPr="001349D7" w:rsidRDefault="002C1BEA" w:rsidP="002C1BEA">
            <w:pPr>
              <w:spacing w:after="0" w:line="240" w:lineRule="auto"/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</w:pP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Jaworska A., </w:t>
            </w:r>
            <w:r w:rsidRPr="001349D7">
              <w:rPr>
                <w:rFonts w:ascii="Corbel" w:eastAsia="Times New Roman" w:hAnsi="Corbel" w:cs="Tahoma"/>
                <w:i/>
                <w:sz w:val="24"/>
                <w:szCs w:val="24"/>
                <w:lang w:eastAsia="pl-PL"/>
              </w:rPr>
              <w:t>Leksykon resocjalizacji</w:t>
            </w: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, Kraków 2012. </w:t>
            </w:r>
          </w:p>
          <w:p w14:paraId="12161E40" w14:textId="77777777" w:rsidR="002C1BEA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młodzieży].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75933272" w14:textId="77777777" w:rsidR="002C1BEA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pedagogów i terapeutów].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2B033E45" w14:textId="77777777" w:rsidR="002C1BEA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rodziców]</w:t>
            </w:r>
            <w:r w:rsidRPr="001349D7">
              <w:rPr>
                <w:rFonts w:ascii="Corbel" w:hAnsi="Corbel"/>
                <w:sz w:val="24"/>
                <w:szCs w:val="24"/>
              </w:rPr>
              <w:t>.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3678A479" w14:textId="77777777" w:rsidR="002C1BEA" w:rsidRPr="001349D7" w:rsidRDefault="002C1BEA" w:rsidP="002C1BEA">
            <w:pPr>
              <w:spacing w:after="0" w:line="240" w:lineRule="auto"/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</w:pP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Miller W.R., </w:t>
            </w:r>
            <w:r w:rsidRPr="001349D7">
              <w:rPr>
                <w:rFonts w:ascii="Corbel" w:eastAsia="Times New Roman" w:hAnsi="Corbel" w:cs="Tahoma"/>
                <w:i/>
                <w:iCs/>
                <w:sz w:val="24"/>
                <w:szCs w:val="24"/>
                <w:lang w:eastAsia="pl-PL"/>
              </w:rPr>
              <w:t>Picie pod kontrolą.</w:t>
            </w: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Warszawa 2017.</w:t>
            </w:r>
          </w:p>
          <w:p w14:paraId="4D4A93C4" w14:textId="77777777" w:rsidR="002C1BEA" w:rsidRPr="001349D7" w:rsidRDefault="002C1BEA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Narkomania. Spojrzenie wieloaspektowe</w:t>
            </w:r>
            <w:r>
              <w:rPr>
                <w:rFonts w:ascii="Corbel" w:hAnsi="Corbel"/>
              </w:rPr>
              <w:t xml:space="preserve">,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Pułtusk –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  <w:p w14:paraId="4113AFED" w14:textId="77777777" w:rsidR="002C1BEA" w:rsidRPr="001349D7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 xml:space="preserve">Narkotyki i dopalacze: zjawisko, zagrożenia, rozpoznawanie </w:t>
            </w:r>
            <w:proofErr w:type="spellStart"/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zachowań</w:t>
            </w:r>
            <w:proofErr w:type="spellEnd"/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, profilaktyka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1349D7">
              <w:rPr>
                <w:rFonts w:ascii="Corbel" w:hAnsi="Corbel"/>
                <w:sz w:val="24"/>
                <w:szCs w:val="24"/>
              </w:rPr>
              <w:t>red.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Jędrzejko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>,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Kowalski. Warszawa 2016.</w:t>
            </w:r>
          </w:p>
          <w:p w14:paraId="2B50FC41" w14:textId="77777777" w:rsidR="002C1BEA" w:rsidRPr="001349D7" w:rsidRDefault="002C1BEA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Ostrowska K.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</w:t>
            </w:r>
            <w:proofErr w:type="spellStart"/>
            <w:r w:rsidRPr="001349D7">
              <w:rPr>
                <w:rFonts w:ascii="Corbel" w:hAnsi="Corbel"/>
              </w:rPr>
              <w:t>Tatarowicz</w:t>
            </w:r>
            <w:proofErr w:type="spellEnd"/>
            <w:r w:rsidRPr="001349D7">
              <w:rPr>
                <w:rFonts w:ascii="Corbel" w:hAnsi="Corbel"/>
              </w:rPr>
              <w:t xml:space="preserve">, J., </w:t>
            </w:r>
            <w:r w:rsidRPr="002C1BEA">
              <w:rPr>
                <w:rFonts w:ascii="Corbel" w:hAnsi="Corbel"/>
                <w:i/>
                <w:iCs/>
              </w:rPr>
              <w:t>Zanim w szkole będzie źle - profilaktyka zagrożeń.</w:t>
            </w:r>
            <w:r w:rsidRPr="001349D7">
              <w:rPr>
                <w:rFonts w:ascii="Corbel" w:hAnsi="Corbel"/>
              </w:rPr>
              <w:t xml:space="preserve">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1996.</w:t>
            </w:r>
          </w:p>
          <w:p w14:paraId="5CEA0554" w14:textId="77777777" w:rsidR="002C1BEA" w:rsidRPr="001349D7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Patologia społeczna. Uzależnienia oraz związane z nimi zagrożenia społeczne</w:t>
            </w:r>
            <w:r w:rsidRPr="001349D7">
              <w:rPr>
                <w:rFonts w:ascii="Corbel" w:hAnsi="Corbel"/>
                <w:sz w:val="24"/>
                <w:szCs w:val="24"/>
              </w:rPr>
              <w:t>, red. D. Pstrąg.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18DB5ECE" w14:textId="77777777" w:rsidR="002C1BEA" w:rsidRPr="001349D7" w:rsidRDefault="002C1BEA" w:rsidP="002C1B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Wybrane zagadnienia z problematyki uzależnień</w:t>
            </w:r>
            <w:r w:rsidRPr="001349D7">
              <w:rPr>
                <w:rFonts w:ascii="Corbel" w:hAnsi="Corbel"/>
                <w:sz w:val="24"/>
                <w:szCs w:val="24"/>
              </w:rPr>
              <w:t>, Rzeszów 2000.</w:t>
            </w:r>
          </w:p>
          <w:p w14:paraId="2BA0238A" w14:textId="32D0BEE8" w:rsidR="001C3873" w:rsidRPr="001349D7" w:rsidRDefault="002C1BEA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Współczesne teorie i praktyka profilaktyki uzależnień chemicznych i nie chemicznych,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D63E88" w14:textId="77777777" w:rsidR="00DC3375" w:rsidRDefault="00DC337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1043C" w14:textId="77777777" w:rsidR="00DC3375" w:rsidRPr="00B169DF" w:rsidRDefault="00DC337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DC3375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CB420" w14:textId="77777777" w:rsidR="00FC6805" w:rsidRDefault="00FC6805" w:rsidP="00C16ABF">
      <w:pPr>
        <w:spacing w:after="0" w:line="240" w:lineRule="auto"/>
      </w:pPr>
      <w:r>
        <w:separator/>
      </w:r>
    </w:p>
  </w:endnote>
  <w:endnote w:type="continuationSeparator" w:id="0">
    <w:p w14:paraId="64405ECD" w14:textId="77777777" w:rsidR="00FC6805" w:rsidRDefault="00FC68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2F28D" w14:textId="77777777" w:rsidR="00FC6805" w:rsidRDefault="00FC6805" w:rsidP="00C16ABF">
      <w:pPr>
        <w:spacing w:after="0" w:line="240" w:lineRule="auto"/>
      </w:pPr>
      <w:r>
        <w:separator/>
      </w:r>
    </w:p>
  </w:footnote>
  <w:footnote w:type="continuationSeparator" w:id="0">
    <w:p w14:paraId="68CAFEC8" w14:textId="77777777" w:rsidR="00FC6805" w:rsidRDefault="00FC6805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D16EA"/>
    <w:multiLevelType w:val="hybridMultilevel"/>
    <w:tmpl w:val="7E540254"/>
    <w:lvl w:ilvl="0" w:tplc="4EE2BC32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789"/>
    <w:multiLevelType w:val="hybridMultilevel"/>
    <w:tmpl w:val="0158C7A4"/>
    <w:lvl w:ilvl="0" w:tplc="5BCC1716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05296"/>
    <w:multiLevelType w:val="hybridMultilevel"/>
    <w:tmpl w:val="0136D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60314"/>
    <w:multiLevelType w:val="multilevel"/>
    <w:tmpl w:val="7B8A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6C7724"/>
    <w:multiLevelType w:val="hybridMultilevel"/>
    <w:tmpl w:val="E70C6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9D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E15"/>
    <w:rsid w:val="00192801"/>
    <w:rsid w:val="00192F37"/>
    <w:rsid w:val="001A1764"/>
    <w:rsid w:val="001A70D2"/>
    <w:rsid w:val="001C387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6ABE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050"/>
    <w:rsid w:val="002B5EA0"/>
    <w:rsid w:val="002B6119"/>
    <w:rsid w:val="002C1BEA"/>
    <w:rsid w:val="002C1F06"/>
    <w:rsid w:val="002C5279"/>
    <w:rsid w:val="002D2C94"/>
    <w:rsid w:val="002D3375"/>
    <w:rsid w:val="002D3A6B"/>
    <w:rsid w:val="002D73D4"/>
    <w:rsid w:val="002E51D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6CF3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76BD5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01"/>
    <w:rsid w:val="00883C95"/>
    <w:rsid w:val="00884922"/>
    <w:rsid w:val="00885F64"/>
    <w:rsid w:val="008917F9"/>
    <w:rsid w:val="008A45F7"/>
    <w:rsid w:val="008B4471"/>
    <w:rsid w:val="008B4E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EE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4BFE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327D"/>
    <w:rsid w:val="00D74119"/>
    <w:rsid w:val="00D8075B"/>
    <w:rsid w:val="00D8328E"/>
    <w:rsid w:val="00D8678B"/>
    <w:rsid w:val="00D86C6A"/>
    <w:rsid w:val="00DA2114"/>
    <w:rsid w:val="00DA58DF"/>
    <w:rsid w:val="00DC3375"/>
    <w:rsid w:val="00DE09C0"/>
    <w:rsid w:val="00DE4A14"/>
    <w:rsid w:val="00DE5D63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C6805"/>
    <w:rsid w:val="00FD503F"/>
    <w:rsid w:val="00FD7589"/>
    <w:rsid w:val="00FF016A"/>
    <w:rsid w:val="00FF1401"/>
    <w:rsid w:val="00FF423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DC3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9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B5442-707D-4885-A892-9777D065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356</TotalTime>
  <Pages>5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2023-06-07T06:22:00Z</dcterms:created>
  <dcterms:modified xsi:type="dcterms:W3CDTF">2023-07-13T09:07:00Z</dcterms:modified>
</cp:coreProperties>
</file>